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87E" w:rsidRDefault="007E387E" w:rsidP="00533B75">
      <w:pPr>
        <w:widowControl w:val="0"/>
        <w:autoSpaceDE w:val="0"/>
        <w:autoSpaceDN w:val="0"/>
        <w:adjustRightInd w:val="0"/>
        <w:rPr>
          <w:rFonts w:ascii="Arial" w:hAnsi="Arial" w:cs="Arial"/>
        </w:rPr>
      </w:pPr>
    </w:p>
    <w:p w:rsidR="00533B75" w:rsidRPr="007E387E" w:rsidRDefault="00533B75" w:rsidP="00533B75">
      <w:pPr>
        <w:widowControl w:val="0"/>
        <w:autoSpaceDE w:val="0"/>
        <w:autoSpaceDN w:val="0"/>
        <w:adjustRightInd w:val="0"/>
        <w:rPr>
          <w:rFonts w:ascii="Arial" w:hAnsi="Arial" w:cs="Arial"/>
        </w:rPr>
      </w:pPr>
      <w:r w:rsidRPr="007E387E">
        <w:rPr>
          <w:rFonts w:ascii="Arial" w:hAnsi="Arial" w:cs="Arial"/>
        </w:rPr>
        <w:t xml:space="preserve">Sins/ </w:t>
      </w:r>
      <w:r w:rsidR="007E387E" w:rsidRPr="007E387E">
        <w:rPr>
          <w:rFonts w:ascii="Arial" w:hAnsi="Arial" w:cs="Arial"/>
        </w:rPr>
        <w:t>Munich</w:t>
      </w:r>
      <w:r w:rsidRPr="007E387E">
        <w:rPr>
          <w:rFonts w:ascii="Arial" w:hAnsi="Arial" w:cs="Arial"/>
        </w:rPr>
        <w:t xml:space="preserve">, 5. </w:t>
      </w:r>
      <w:r w:rsidR="007E387E" w:rsidRPr="007E387E">
        <w:rPr>
          <w:rFonts w:ascii="Arial" w:hAnsi="Arial" w:cs="Arial"/>
        </w:rPr>
        <w:t>Dec</w:t>
      </w:r>
      <w:r w:rsidRPr="007E387E">
        <w:rPr>
          <w:rFonts w:ascii="Arial" w:hAnsi="Arial" w:cs="Arial"/>
        </w:rPr>
        <w:t>ember 2016</w:t>
      </w:r>
    </w:p>
    <w:p w:rsidR="007E387E" w:rsidRPr="007E387E" w:rsidRDefault="007E387E" w:rsidP="007E387E">
      <w:pPr>
        <w:widowControl w:val="0"/>
        <w:autoSpaceDE w:val="0"/>
        <w:autoSpaceDN w:val="0"/>
        <w:adjustRightInd w:val="0"/>
        <w:jc w:val="both"/>
        <w:rPr>
          <w:lang w:val="en-US" w:eastAsia="ja-JP"/>
        </w:rPr>
      </w:pPr>
      <w:r w:rsidRPr="007E387E">
        <w:rPr>
          <w:rFonts w:ascii="Arial" w:hAnsi="Arial" w:cs="Arial"/>
          <w:lang w:val="en-US" w:eastAsia="ja-JP"/>
        </w:rPr>
        <w:t>INEOS Compounds announced today that it has entered into a licence agreement with Resysta International GmbH. Under the terms of the Agreement, INEOS will acquire the rights to the exclusive production and marketing of Active Resysta Filler (ARF) in Europe.   ARF is the key raw material for the production of Resysta PVC Compound which is used in a wide range of wood replacement applications.  The Resysta ARF will be initially manufactured at the INEOS Compounds site in Sins, Switzerland and is well placed to respond to the growing demand from customers in Europe. </w:t>
      </w:r>
    </w:p>
    <w:p w:rsidR="007E387E" w:rsidRPr="007E387E" w:rsidRDefault="007E387E" w:rsidP="007E387E">
      <w:pPr>
        <w:widowControl w:val="0"/>
        <w:autoSpaceDE w:val="0"/>
        <w:autoSpaceDN w:val="0"/>
        <w:adjustRightInd w:val="0"/>
        <w:jc w:val="both"/>
        <w:rPr>
          <w:rFonts w:ascii="Arial" w:hAnsi="Arial" w:cs="Arial"/>
          <w:lang w:val="en-US" w:eastAsia="ja-JP"/>
        </w:rPr>
      </w:pPr>
      <w:r w:rsidRPr="007E387E">
        <w:rPr>
          <w:rFonts w:ascii="Arial" w:hAnsi="Arial" w:cs="Arial"/>
          <w:lang w:val="en-US" w:eastAsia="ja-JP"/>
        </w:rPr>
        <w:t>Jonathan Stewart, COO of INEOS Compounds, said “the selection of INEOS Compounds by Resysta to be their partner of choice for the production and marketing of ARF in Europe is another milestone in the ongoing strategic partnership between the two companies.  We are looking forward to working with Resysta to develop this fast growing sector by having a real alternative to tropical wood.</w:t>
      </w:r>
      <w:r w:rsidRPr="007E387E">
        <w:rPr>
          <w:rFonts w:ascii="Arial" w:hAnsi="Arial" w:cs="Arial"/>
          <w:color w:val="0000FF"/>
          <w:lang w:val="en-US" w:eastAsia="ja-JP"/>
        </w:rPr>
        <w:t> </w:t>
      </w:r>
      <w:r w:rsidRPr="007E387E">
        <w:rPr>
          <w:rFonts w:ascii="Arial" w:hAnsi="Arial" w:cs="Arial"/>
          <w:lang w:val="en-US" w:eastAsia="ja-JP"/>
        </w:rPr>
        <w:t>This agreement is further evidence of INEOS compounds' commitment to new innovation in PVC compounding and in particular to the fast growing wood polymer composite market."</w:t>
      </w:r>
    </w:p>
    <w:p w:rsidR="007E387E" w:rsidRPr="007E387E" w:rsidRDefault="007E387E" w:rsidP="007E387E">
      <w:pPr>
        <w:jc w:val="both"/>
        <w:rPr>
          <w:rFonts w:ascii="Arial" w:hAnsi="Arial" w:cs="Arial"/>
          <w:b/>
          <w:lang w:val="en-US" w:eastAsia="ja-JP"/>
        </w:rPr>
      </w:pPr>
      <w:r w:rsidRPr="007E387E">
        <w:rPr>
          <w:rFonts w:ascii="Arial" w:hAnsi="Arial" w:cs="Arial"/>
          <w:b/>
          <w:lang w:val="en-US" w:eastAsia="ja-JP"/>
        </w:rPr>
        <w:t xml:space="preserve">“Some miracles happen and some are invented” </w:t>
      </w:r>
    </w:p>
    <w:p w:rsidR="007E387E" w:rsidRPr="007E387E" w:rsidRDefault="007E387E" w:rsidP="007E387E">
      <w:pPr>
        <w:jc w:val="both"/>
        <w:rPr>
          <w:rFonts w:ascii="Arial" w:hAnsi="Arial" w:cs="Arial"/>
          <w:lang w:val="en-US" w:eastAsia="ja-JP"/>
        </w:rPr>
      </w:pPr>
      <w:r w:rsidRPr="007E387E">
        <w:rPr>
          <w:rFonts w:ascii="Arial" w:hAnsi="Arial" w:cs="Arial"/>
          <w:lang w:val="en-GB" w:eastAsia="ja-JP"/>
        </w:rPr>
        <w:t xml:space="preserve">Resysta succeeded where many failed by developing a weather- and water-resistant material which truly has the noble look and feel of wood. A standardized material which does not splinter or rot over time, obtained from a renewable resource, and which is fully recyclable. Even against salt water, sun and wind, Resysta carries on when other materials give up. This is the key innovation to what was needed to address the shrinking rainforests and the inferior quality of previous wood composite products. It has opened a new market to all PVC resin producers. </w:t>
      </w:r>
    </w:p>
    <w:p w:rsidR="007E387E" w:rsidRPr="007E387E" w:rsidRDefault="007E387E" w:rsidP="007E387E">
      <w:pPr>
        <w:widowControl w:val="0"/>
        <w:autoSpaceDE w:val="0"/>
        <w:autoSpaceDN w:val="0"/>
        <w:adjustRightInd w:val="0"/>
        <w:jc w:val="both"/>
        <w:rPr>
          <w:rFonts w:ascii="Arial" w:hAnsi="Arial" w:cs="Arial"/>
          <w:lang w:val="en-US" w:eastAsia="ja-JP"/>
        </w:rPr>
      </w:pPr>
      <w:r w:rsidRPr="007E387E">
        <w:rPr>
          <w:rFonts w:ascii="Arial" w:hAnsi="Arial" w:cs="Arial"/>
          <w:lang w:val="en-US" w:eastAsia="ja-JP"/>
        </w:rPr>
        <w:t>Bernd Duna, CEO of Resysta International, said “we are currently licensing our technology across the world, and have found in INEOS the perfect partner for Europe. By manufacturing the Resysta Compound locally, the products become even more environmentally friendly and more easily available. As a leading chemicals manufacturer in Europe, INEOS is ideally poised to manufacture to our high worldwide standard, and we look forward to continuing Resysta’s success story in Europe together.”</w:t>
      </w:r>
    </w:p>
    <w:p w:rsidR="007E387E" w:rsidRDefault="007E387E" w:rsidP="007E387E">
      <w:pPr>
        <w:widowControl w:val="0"/>
        <w:autoSpaceDE w:val="0"/>
        <w:autoSpaceDN w:val="0"/>
        <w:adjustRightInd w:val="0"/>
        <w:jc w:val="both"/>
        <w:rPr>
          <w:rFonts w:ascii="Arial" w:hAnsi="Arial" w:cs="Arial"/>
          <w:lang w:val="en-US" w:eastAsia="ja-JP"/>
        </w:rPr>
      </w:pPr>
    </w:p>
    <w:p w:rsidR="007E387E" w:rsidRDefault="007E387E" w:rsidP="007E387E">
      <w:pPr>
        <w:widowControl w:val="0"/>
        <w:autoSpaceDE w:val="0"/>
        <w:autoSpaceDN w:val="0"/>
        <w:adjustRightInd w:val="0"/>
        <w:jc w:val="both"/>
        <w:rPr>
          <w:rFonts w:ascii="Arial" w:hAnsi="Arial" w:cs="Arial"/>
          <w:lang w:val="en-US" w:eastAsia="ja-JP"/>
        </w:rPr>
      </w:pPr>
    </w:p>
    <w:p w:rsidR="007E387E" w:rsidRDefault="007E387E" w:rsidP="007E387E">
      <w:pPr>
        <w:widowControl w:val="0"/>
        <w:autoSpaceDE w:val="0"/>
        <w:autoSpaceDN w:val="0"/>
        <w:adjustRightInd w:val="0"/>
        <w:jc w:val="both"/>
        <w:rPr>
          <w:rFonts w:ascii="Arial" w:hAnsi="Arial" w:cs="Arial"/>
          <w:lang w:val="en-US" w:eastAsia="ja-JP"/>
        </w:rPr>
      </w:pPr>
    </w:p>
    <w:p w:rsidR="007E387E" w:rsidRPr="007E387E" w:rsidRDefault="007E387E" w:rsidP="007E387E">
      <w:pPr>
        <w:widowControl w:val="0"/>
        <w:autoSpaceDE w:val="0"/>
        <w:autoSpaceDN w:val="0"/>
        <w:adjustRightInd w:val="0"/>
        <w:jc w:val="both"/>
        <w:rPr>
          <w:lang w:val="en-US" w:eastAsia="ja-JP"/>
        </w:rPr>
      </w:pPr>
      <w:r w:rsidRPr="007E387E">
        <w:rPr>
          <w:rFonts w:ascii="Arial" w:hAnsi="Arial" w:cs="Arial"/>
          <w:lang w:val="en-US" w:eastAsia="ja-JP"/>
        </w:rPr>
        <w:lastRenderedPageBreak/>
        <w:t>Part of the INEOS group of companies. INEOS Compounds is a PVC compound manufacturer with three sites located in the UK, Switzerland and Sweden.  The business supplies specialised formulations of both rigid and flexible PVC compounds predominantly into the construction and medical sectors across Europe. (www.ineos.com)</w:t>
      </w:r>
    </w:p>
    <w:p w:rsidR="007E387E" w:rsidRPr="007E387E" w:rsidRDefault="007E387E" w:rsidP="007E387E">
      <w:pPr>
        <w:widowControl w:val="0"/>
        <w:autoSpaceDE w:val="0"/>
        <w:autoSpaceDN w:val="0"/>
        <w:adjustRightInd w:val="0"/>
        <w:spacing w:after="0" w:line="240" w:lineRule="auto"/>
        <w:jc w:val="both"/>
        <w:rPr>
          <w:rFonts w:ascii="Arial" w:hAnsi="Arial" w:cs="Arial"/>
          <w:lang w:val="en-US" w:eastAsia="ja-JP"/>
        </w:rPr>
      </w:pPr>
      <w:r w:rsidRPr="007E387E">
        <w:rPr>
          <w:rFonts w:ascii="Arial" w:hAnsi="Arial" w:cs="Arial"/>
          <w:lang w:val="en-US" w:eastAsia="ja-JP"/>
        </w:rPr>
        <w:t>Resysta International GMBH is located in Taufkirchen near Munich, Germany.</w:t>
      </w:r>
    </w:p>
    <w:p w:rsidR="007E387E" w:rsidRPr="007E387E" w:rsidRDefault="007E387E" w:rsidP="007E387E">
      <w:pPr>
        <w:widowControl w:val="0"/>
        <w:autoSpaceDE w:val="0"/>
        <w:autoSpaceDN w:val="0"/>
        <w:adjustRightInd w:val="0"/>
        <w:spacing w:after="0" w:line="240" w:lineRule="auto"/>
        <w:jc w:val="both"/>
        <w:rPr>
          <w:lang w:val="en-GB"/>
        </w:rPr>
      </w:pPr>
      <w:r w:rsidRPr="007E387E">
        <w:rPr>
          <w:rFonts w:ascii="Arial" w:hAnsi="Arial" w:cs="Arial"/>
          <w:lang w:val="en-US" w:eastAsia="ja-JP"/>
        </w:rPr>
        <w:t xml:space="preserve">Founded in 2011, Resysta is a privately-owned technology company which is cooperating with leading industry partners worldwide to leverage the large potential of the unique Resysta material in its innumerable wood substitution applications. </w:t>
      </w:r>
      <w:r w:rsidR="00835022">
        <w:rPr>
          <w:rFonts w:ascii="Arial" w:hAnsi="Arial" w:cs="Arial"/>
          <w:lang w:val="en-US" w:eastAsia="ja-JP"/>
        </w:rPr>
        <w:t>(www.resysta.com</w:t>
      </w:r>
      <w:r w:rsidRPr="007E387E">
        <w:rPr>
          <w:rFonts w:ascii="Arial" w:hAnsi="Arial" w:cs="Arial"/>
          <w:lang w:val="en-US" w:eastAsia="ja-JP"/>
        </w:rPr>
        <w:t>)</w:t>
      </w:r>
    </w:p>
    <w:p w:rsidR="00956A41" w:rsidRPr="007E387E" w:rsidRDefault="00956A41" w:rsidP="003572F8">
      <w:pPr>
        <w:spacing w:after="0" w:line="240" w:lineRule="auto"/>
        <w:rPr>
          <w:rFonts w:ascii="Arial" w:hAnsi="Arial" w:cs="Arial"/>
        </w:rPr>
      </w:pPr>
    </w:p>
    <w:p w:rsidR="001520CC" w:rsidRDefault="00784FA1" w:rsidP="00784FA1">
      <w:pPr>
        <w:rPr>
          <w:rFonts w:ascii="Arial" w:hAnsi="Arial" w:cs="Arial"/>
          <w:i/>
          <w:iCs/>
        </w:rPr>
      </w:pPr>
      <w:r w:rsidRPr="00784FA1">
        <w:rPr>
          <w:rFonts w:ascii="Arial" w:hAnsi="Arial" w:cs="Arial"/>
          <w:i/>
          <w:iCs/>
        </w:rPr>
        <w:t>Photos are avai</w:t>
      </w:r>
      <w:r>
        <w:rPr>
          <w:rFonts w:ascii="Arial" w:hAnsi="Arial" w:cs="Arial"/>
          <w:i/>
          <w:iCs/>
        </w:rPr>
        <w:t>lable under the following links.</w:t>
      </w:r>
    </w:p>
    <w:p w:rsidR="00AA439C" w:rsidRPr="005119AB" w:rsidRDefault="00AA439C" w:rsidP="00AA439C">
      <w:pPr>
        <w:rPr>
          <w:rFonts w:ascii="Arial" w:eastAsia="Times New Roman" w:hAnsi="Arial" w:cs="Arial"/>
        </w:rPr>
      </w:pPr>
      <w:hyperlink r:id="rId8" w:history="1">
        <w:r w:rsidRPr="005119AB">
          <w:rPr>
            <w:rStyle w:val="Hyperlink"/>
            <w:rFonts w:ascii="Arial" w:eastAsia="Times New Roman" w:hAnsi="Arial" w:cs="Arial"/>
          </w:rPr>
          <w:t>http://www.resysta.com/media/downloads/BD_JS.jpg</w:t>
        </w:r>
      </w:hyperlink>
    </w:p>
    <w:p w:rsidR="00784FA1" w:rsidRPr="005119AB" w:rsidRDefault="00784FA1" w:rsidP="00784FA1">
      <w:pPr>
        <w:rPr>
          <w:rFonts w:ascii="Arial" w:eastAsia="Times New Roman" w:hAnsi="Arial" w:cs="Arial"/>
        </w:rPr>
      </w:pPr>
      <w:hyperlink r:id="rId9" w:history="1">
        <w:r w:rsidRPr="005119AB">
          <w:rPr>
            <w:rStyle w:val="Hyperlink"/>
            <w:rFonts w:ascii="Arial" w:eastAsia="Times New Roman" w:hAnsi="Arial" w:cs="Arial"/>
          </w:rPr>
          <w:t>http://www.resysta.com/media/downloads/3_Bestandteile_DE.jpg</w:t>
        </w:r>
      </w:hyperlink>
    </w:p>
    <w:p w:rsidR="00784FA1" w:rsidRPr="005119AB" w:rsidRDefault="00AA439C" w:rsidP="00784FA1">
      <w:pPr>
        <w:rPr>
          <w:rFonts w:ascii="Arial" w:eastAsia="Times New Roman" w:hAnsi="Arial" w:cs="Arial"/>
        </w:rPr>
      </w:pPr>
      <w:hyperlink r:id="rId10" w:history="1">
        <w:r w:rsidR="00784FA1" w:rsidRPr="005119AB">
          <w:rPr>
            <w:rStyle w:val="Hyperlink"/>
            <w:rFonts w:ascii="Arial" w:eastAsia="Times New Roman" w:hAnsi="Arial" w:cs="Arial"/>
          </w:rPr>
          <w:t>http://www.resysta.com/media/downloads/3_Bestandteile_EN.jpg</w:t>
        </w:r>
      </w:hyperlink>
    </w:p>
    <w:p w:rsidR="00784FA1" w:rsidRPr="005119AB" w:rsidRDefault="00AA439C" w:rsidP="00784FA1">
      <w:pPr>
        <w:rPr>
          <w:rFonts w:ascii="Arial" w:eastAsia="Times New Roman" w:hAnsi="Arial" w:cs="Arial"/>
        </w:rPr>
      </w:pPr>
      <w:hyperlink r:id="rId11" w:history="1">
        <w:r w:rsidR="00784FA1" w:rsidRPr="005119AB">
          <w:rPr>
            <w:rStyle w:val="Hyperlink"/>
            <w:rFonts w:ascii="Arial" w:eastAsia="Times New Roman" w:hAnsi="Arial" w:cs="Arial"/>
          </w:rPr>
          <w:t>http://www.resysta.com/media/downloads/_Florida_USA_4_2015.jpg</w:t>
        </w:r>
      </w:hyperlink>
    </w:p>
    <w:p w:rsidR="00784FA1" w:rsidRPr="005119AB" w:rsidRDefault="00AA439C" w:rsidP="00784FA1">
      <w:pPr>
        <w:rPr>
          <w:rFonts w:ascii="Arial" w:eastAsia="Times New Roman" w:hAnsi="Arial" w:cs="Arial"/>
        </w:rPr>
      </w:pPr>
      <w:hyperlink r:id="rId12" w:history="1">
        <w:r w:rsidR="00784FA1" w:rsidRPr="005119AB">
          <w:rPr>
            <w:rStyle w:val="Hyperlink"/>
            <w:rFonts w:ascii="Arial" w:eastAsia="Times New Roman" w:hAnsi="Arial" w:cs="Arial"/>
          </w:rPr>
          <w:t>http://www.resysta.com/media/downloads/Ocean_Drive_Miami_USA_2015_6.jpg</w:t>
        </w:r>
      </w:hyperlink>
    </w:p>
    <w:p w:rsidR="00784FA1" w:rsidRPr="00784FA1" w:rsidRDefault="00784FA1" w:rsidP="00784FA1">
      <w:pPr>
        <w:rPr>
          <w:rFonts w:ascii="Arial" w:hAnsi="Arial" w:cs="Arial"/>
          <w:i/>
          <w:iCs/>
        </w:rPr>
      </w:pPr>
    </w:p>
    <w:p w:rsidR="00956A41" w:rsidRDefault="00956A41" w:rsidP="003572F8">
      <w:pPr>
        <w:spacing w:after="0" w:line="240" w:lineRule="auto"/>
        <w:rPr>
          <w:rFonts w:ascii="Arial" w:hAnsi="Arial" w:cs="Arial"/>
          <w:sz w:val="20"/>
          <w:szCs w:val="20"/>
        </w:rPr>
      </w:pPr>
    </w:p>
    <w:p w:rsidR="008114DC" w:rsidRPr="005E5B12" w:rsidRDefault="007E387E" w:rsidP="003572F8">
      <w:pPr>
        <w:spacing w:after="0" w:line="240" w:lineRule="auto"/>
        <w:rPr>
          <w:rFonts w:ascii="Arial" w:hAnsi="Arial" w:cs="Arial"/>
          <w:sz w:val="20"/>
          <w:szCs w:val="20"/>
        </w:rPr>
      </w:pPr>
      <w:r>
        <w:rPr>
          <w:rFonts w:ascii="Arial" w:hAnsi="Arial" w:cs="Arial"/>
          <w:sz w:val="20"/>
          <w:szCs w:val="20"/>
        </w:rPr>
        <w:t>contact:</w:t>
      </w:r>
    </w:p>
    <w:p w:rsidR="008114DC" w:rsidRPr="005E5B12" w:rsidRDefault="00533B75" w:rsidP="003572F8">
      <w:pPr>
        <w:spacing w:after="0" w:line="240" w:lineRule="auto"/>
        <w:rPr>
          <w:rFonts w:ascii="Arial" w:hAnsi="Arial" w:cs="Arial"/>
          <w:sz w:val="20"/>
          <w:szCs w:val="20"/>
        </w:rPr>
      </w:pPr>
      <w:r w:rsidRPr="00533B75">
        <w:rPr>
          <w:rFonts w:ascii="Arial" w:hAnsi="Arial" w:cs="Arial"/>
          <w:noProof/>
          <w:sz w:val="20"/>
          <w:szCs w:val="20"/>
        </w:rPr>
        <mc:AlternateContent>
          <mc:Choice Requires="wps">
            <w:drawing>
              <wp:anchor distT="0" distB="0" distL="114300" distR="114300" simplePos="0" relativeHeight="251661312" behindDoc="0" locked="0" layoutInCell="1" allowOverlap="1" wp14:anchorId="344DC427" wp14:editId="266AD41A">
                <wp:simplePos x="0" y="0"/>
                <wp:positionH relativeFrom="column">
                  <wp:posOffset>-99060</wp:posOffset>
                </wp:positionH>
                <wp:positionV relativeFrom="paragraph">
                  <wp:posOffset>190500</wp:posOffset>
                </wp:positionV>
                <wp:extent cx="2374265" cy="1403985"/>
                <wp:effectExtent l="0" t="0" r="635" b="19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33B75" w:rsidRDefault="00533B75" w:rsidP="00533B75">
                            <w:pPr>
                              <w:spacing w:after="0" w:line="240" w:lineRule="auto"/>
                              <w:rPr>
                                <w:rFonts w:ascii="Arial" w:hAnsi="Arial" w:cs="Arial"/>
                                <w:sz w:val="20"/>
                                <w:szCs w:val="20"/>
                              </w:rPr>
                            </w:pPr>
                            <w:r w:rsidRPr="00533B75">
                              <w:rPr>
                                <w:rFonts w:ascii="Arial" w:hAnsi="Arial" w:cs="Arial"/>
                                <w:sz w:val="20"/>
                                <w:szCs w:val="20"/>
                              </w:rPr>
                              <w:t>INEOS Compounds Switzerland AG</w:t>
                            </w:r>
                          </w:p>
                          <w:p w:rsidR="00533B75" w:rsidRPr="00533B75" w:rsidRDefault="00533B75" w:rsidP="00533B75">
                            <w:pPr>
                              <w:spacing w:after="0" w:line="240" w:lineRule="auto"/>
                              <w:rPr>
                                <w:rFonts w:ascii="Arial" w:hAnsi="Arial" w:cs="Arial"/>
                                <w:sz w:val="20"/>
                                <w:szCs w:val="20"/>
                              </w:rPr>
                            </w:pPr>
                            <w:r>
                              <w:rPr>
                                <w:rFonts w:ascii="Arial" w:hAnsi="Arial" w:cs="Arial"/>
                                <w:sz w:val="20"/>
                                <w:szCs w:val="20"/>
                              </w:rPr>
                              <w:t>Thomas Breitwieser</w:t>
                            </w:r>
                          </w:p>
                          <w:p w:rsidR="00533B75" w:rsidRPr="00533B75" w:rsidRDefault="00533B75" w:rsidP="00533B75">
                            <w:pPr>
                              <w:spacing w:after="0" w:line="240" w:lineRule="auto"/>
                              <w:rPr>
                                <w:rFonts w:ascii="Arial" w:hAnsi="Arial" w:cs="Arial"/>
                                <w:sz w:val="20"/>
                                <w:szCs w:val="20"/>
                              </w:rPr>
                            </w:pPr>
                            <w:r w:rsidRPr="00533B75">
                              <w:rPr>
                                <w:rFonts w:ascii="Arial" w:hAnsi="Arial" w:cs="Arial"/>
                                <w:sz w:val="20"/>
                                <w:szCs w:val="20"/>
                              </w:rPr>
                              <w:t>Industrie Nord 2</w:t>
                            </w:r>
                          </w:p>
                          <w:p w:rsidR="00533B75" w:rsidRDefault="00533B75" w:rsidP="00533B75">
                            <w:pPr>
                              <w:spacing w:after="0" w:line="240" w:lineRule="auto"/>
                              <w:rPr>
                                <w:rFonts w:ascii="Arial" w:hAnsi="Arial" w:cs="Arial"/>
                                <w:sz w:val="20"/>
                                <w:szCs w:val="20"/>
                              </w:rPr>
                            </w:pPr>
                            <w:r w:rsidRPr="00533B75">
                              <w:rPr>
                                <w:rFonts w:ascii="Arial" w:hAnsi="Arial" w:cs="Arial"/>
                                <w:sz w:val="20"/>
                                <w:szCs w:val="20"/>
                              </w:rPr>
                              <w:t>CH - 5643 Sins</w:t>
                            </w:r>
                          </w:p>
                          <w:p w:rsidR="00967870" w:rsidRPr="00533B75" w:rsidRDefault="00967870" w:rsidP="00533B75">
                            <w:pPr>
                              <w:spacing w:after="0" w:line="240" w:lineRule="auto"/>
                              <w:rPr>
                                <w:rFonts w:ascii="Arial" w:hAnsi="Arial" w:cs="Arial"/>
                                <w:sz w:val="20"/>
                                <w:szCs w:val="20"/>
                              </w:rPr>
                            </w:pPr>
                            <w:r>
                              <w:rPr>
                                <w:rFonts w:ascii="Arial" w:hAnsi="Arial" w:cs="Arial"/>
                                <w:sz w:val="20"/>
                                <w:szCs w:val="20"/>
                              </w:rPr>
                              <w:t>Switzerland</w:t>
                            </w:r>
                          </w:p>
                          <w:p w:rsidR="00533B75" w:rsidRDefault="00967870" w:rsidP="00533B75">
                            <w:pPr>
                              <w:spacing w:after="0" w:line="240" w:lineRule="auto"/>
                              <w:rPr>
                                <w:rFonts w:ascii="Arial" w:hAnsi="Arial" w:cs="Arial"/>
                                <w:sz w:val="20"/>
                                <w:szCs w:val="20"/>
                              </w:rPr>
                            </w:pPr>
                            <w:r>
                              <w:rPr>
                                <w:rFonts w:ascii="Arial" w:hAnsi="Arial" w:cs="Arial"/>
                                <w:sz w:val="20"/>
                                <w:szCs w:val="20"/>
                              </w:rPr>
                              <w:t xml:space="preserve">Tel. </w:t>
                            </w:r>
                            <w:r w:rsidRPr="00967870">
                              <w:rPr>
                                <w:rFonts w:ascii="Arial" w:hAnsi="Arial" w:cs="Arial"/>
                                <w:sz w:val="20"/>
                                <w:szCs w:val="20"/>
                              </w:rPr>
                              <w:t>+41 (41) 7898250</w:t>
                            </w:r>
                          </w:p>
                          <w:p w:rsidR="00967870" w:rsidRPr="00967870" w:rsidRDefault="00967870" w:rsidP="00533B75">
                            <w:pPr>
                              <w:spacing w:after="0" w:line="240" w:lineRule="auto"/>
                              <w:rPr>
                                <w:rFonts w:ascii="Arial" w:hAnsi="Arial" w:cs="Arial"/>
                                <w:sz w:val="20"/>
                                <w:szCs w:val="20"/>
                              </w:rPr>
                            </w:pPr>
                            <w:r w:rsidRPr="00967870">
                              <w:rPr>
                                <w:rFonts w:ascii="Arial" w:hAnsi="Arial" w:cs="Arial"/>
                                <w:sz w:val="20"/>
                                <w:szCs w:val="20"/>
                              </w:rPr>
                              <w:t>thomas.breitwieser@ineos.com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8pt;margin-top:1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qAJQIAACMEAAAOAAAAZHJzL2Uyb0RvYy54bWysU9tu2zAMfR+wfxD0vthxnT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" stroked="f">
                <v:textbox style="mso-fit-shape-to-text:t">
                  <w:txbxContent>
                    <w:p w:rsidR="00533B75" w:rsidRDefault="00533B75" w:rsidP="00533B75">
                      <w:pPr>
                        <w:spacing w:after="0" w:line="240" w:lineRule="auto"/>
                        <w:rPr>
                          <w:rFonts w:ascii="Arial" w:hAnsi="Arial" w:cs="Arial"/>
                          <w:sz w:val="20"/>
                          <w:szCs w:val="20"/>
                        </w:rPr>
                      </w:pPr>
                      <w:r w:rsidRPr="00533B75">
                        <w:rPr>
                          <w:rFonts w:ascii="Arial" w:hAnsi="Arial" w:cs="Arial"/>
                          <w:sz w:val="20"/>
                          <w:szCs w:val="20"/>
                        </w:rPr>
                        <w:t>INEOS Compounds Switzerland AG</w:t>
                      </w:r>
                    </w:p>
                    <w:p w:rsidR="00533B75" w:rsidRPr="00533B75" w:rsidRDefault="00533B75" w:rsidP="00533B75">
                      <w:pPr>
                        <w:spacing w:after="0" w:line="240" w:lineRule="auto"/>
                        <w:rPr>
                          <w:rFonts w:ascii="Arial" w:hAnsi="Arial" w:cs="Arial"/>
                          <w:sz w:val="20"/>
                          <w:szCs w:val="20"/>
                        </w:rPr>
                      </w:pPr>
                      <w:r>
                        <w:rPr>
                          <w:rFonts w:ascii="Arial" w:hAnsi="Arial" w:cs="Arial"/>
                          <w:sz w:val="20"/>
                          <w:szCs w:val="20"/>
                        </w:rPr>
                        <w:t>Thomas Breitwieser</w:t>
                      </w:r>
                    </w:p>
                    <w:p w:rsidR="00533B75" w:rsidRPr="00533B75" w:rsidRDefault="00533B75" w:rsidP="00533B75">
                      <w:pPr>
                        <w:spacing w:after="0" w:line="240" w:lineRule="auto"/>
                        <w:rPr>
                          <w:rFonts w:ascii="Arial" w:hAnsi="Arial" w:cs="Arial"/>
                          <w:sz w:val="20"/>
                          <w:szCs w:val="20"/>
                        </w:rPr>
                      </w:pPr>
                      <w:r w:rsidRPr="00533B75">
                        <w:rPr>
                          <w:rFonts w:ascii="Arial" w:hAnsi="Arial" w:cs="Arial"/>
                          <w:sz w:val="20"/>
                          <w:szCs w:val="20"/>
                        </w:rPr>
                        <w:t>Industrie Nord 2</w:t>
                      </w:r>
                    </w:p>
                    <w:p w:rsidR="00533B75" w:rsidRDefault="00533B75" w:rsidP="00533B75">
                      <w:pPr>
                        <w:spacing w:after="0" w:line="240" w:lineRule="auto"/>
                        <w:rPr>
                          <w:rFonts w:ascii="Arial" w:hAnsi="Arial" w:cs="Arial"/>
                          <w:sz w:val="20"/>
                          <w:szCs w:val="20"/>
                        </w:rPr>
                      </w:pPr>
                      <w:r w:rsidRPr="00533B75">
                        <w:rPr>
                          <w:rFonts w:ascii="Arial" w:hAnsi="Arial" w:cs="Arial"/>
                          <w:sz w:val="20"/>
                          <w:szCs w:val="20"/>
                        </w:rPr>
                        <w:t>CH - 5643 Sins</w:t>
                      </w:r>
                    </w:p>
                    <w:p w:rsidR="00967870" w:rsidRPr="00533B75" w:rsidRDefault="00967870" w:rsidP="00533B75">
                      <w:pPr>
                        <w:spacing w:after="0" w:line="240" w:lineRule="auto"/>
                        <w:rPr>
                          <w:rFonts w:ascii="Arial" w:hAnsi="Arial" w:cs="Arial"/>
                          <w:sz w:val="20"/>
                          <w:szCs w:val="20"/>
                        </w:rPr>
                      </w:pPr>
                      <w:r>
                        <w:rPr>
                          <w:rFonts w:ascii="Arial" w:hAnsi="Arial" w:cs="Arial"/>
                          <w:sz w:val="20"/>
                          <w:szCs w:val="20"/>
                        </w:rPr>
                        <w:t>Switzerland</w:t>
                      </w:r>
                    </w:p>
                    <w:p w:rsidR="00533B75" w:rsidRDefault="00967870" w:rsidP="00533B75">
                      <w:pPr>
                        <w:spacing w:after="0" w:line="240" w:lineRule="auto"/>
                        <w:rPr>
                          <w:rFonts w:ascii="Arial" w:hAnsi="Arial" w:cs="Arial"/>
                          <w:sz w:val="20"/>
                          <w:szCs w:val="20"/>
                        </w:rPr>
                      </w:pPr>
                      <w:r>
                        <w:rPr>
                          <w:rFonts w:ascii="Arial" w:hAnsi="Arial" w:cs="Arial"/>
                          <w:sz w:val="20"/>
                          <w:szCs w:val="20"/>
                        </w:rPr>
                        <w:t xml:space="preserve">Tel. </w:t>
                      </w:r>
                      <w:r w:rsidRPr="00967870">
                        <w:rPr>
                          <w:rFonts w:ascii="Arial" w:hAnsi="Arial" w:cs="Arial"/>
                          <w:sz w:val="20"/>
                          <w:szCs w:val="20"/>
                        </w:rPr>
                        <w:t>+41 (41) 7898250</w:t>
                      </w:r>
                    </w:p>
                    <w:p w:rsidR="00967870" w:rsidRPr="00967870" w:rsidRDefault="00967870" w:rsidP="00533B75">
                      <w:pPr>
                        <w:spacing w:after="0" w:line="240" w:lineRule="auto"/>
                        <w:rPr>
                          <w:rFonts w:ascii="Arial" w:hAnsi="Arial" w:cs="Arial"/>
                          <w:sz w:val="20"/>
                          <w:szCs w:val="20"/>
                        </w:rPr>
                      </w:pPr>
                      <w:r w:rsidRPr="00967870">
                        <w:rPr>
                          <w:rFonts w:ascii="Arial" w:hAnsi="Arial" w:cs="Arial"/>
                          <w:sz w:val="20"/>
                          <w:szCs w:val="20"/>
                        </w:rPr>
                        <w:t>thomas.breitwieser@ineos.com</w:t>
                      </w:r>
                    </w:p>
                  </w:txbxContent>
                </v:textbox>
              </v:shape>
            </w:pict>
          </mc:Fallback>
        </mc:AlternateContent>
      </w:r>
      <w:r w:rsidRPr="00533B75">
        <w:rPr>
          <w:rFonts w:ascii="Arial" w:hAnsi="Arial" w:cs="Arial"/>
          <w:noProof/>
          <w:sz w:val="20"/>
          <w:szCs w:val="20"/>
        </w:rPr>
        <mc:AlternateContent>
          <mc:Choice Requires="wps">
            <w:drawing>
              <wp:anchor distT="0" distB="0" distL="114300" distR="114300" simplePos="0" relativeHeight="251659264" behindDoc="0" locked="0" layoutInCell="1" allowOverlap="1" wp14:anchorId="33CC29C3" wp14:editId="3A6AF535">
                <wp:simplePos x="0" y="0"/>
                <wp:positionH relativeFrom="column">
                  <wp:posOffset>3376295</wp:posOffset>
                </wp:positionH>
                <wp:positionV relativeFrom="paragraph">
                  <wp:posOffset>171450</wp:posOffset>
                </wp:positionV>
                <wp:extent cx="2374265" cy="1403985"/>
                <wp:effectExtent l="0" t="0" r="635"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33B75" w:rsidRDefault="00533B75" w:rsidP="00533B75">
                            <w:pPr>
                              <w:spacing w:after="0" w:line="240" w:lineRule="auto"/>
                              <w:rPr>
                                <w:rFonts w:ascii="Arial" w:hAnsi="Arial" w:cs="Arial"/>
                                <w:sz w:val="20"/>
                                <w:szCs w:val="20"/>
                              </w:rPr>
                            </w:pPr>
                            <w:r>
                              <w:rPr>
                                <w:rFonts w:ascii="Arial" w:hAnsi="Arial" w:cs="Arial"/>
                                <w:sz w:val="20"/>
                                <w:szCs w:val="20"/>
                              </w:rPr>
                              <w:t>Resysta International GmbH</w:t>
                            </w:r>
                          </w:p>
                          <w:p w:rsidR="00533B75" w:rsidRDefault="00533B75" w:rsidP="00533B75">
                            <w:pPr>
                              <w:spacing w:after="0" w:line="240" w:lineRule="auto"/>
                              <w:rPr>
                                <w:rFonts w:ascii="Arial" w:hAnsi="Arial" w:cs="Arial"/>
                                <w:sz w:val="20"/>
                                <w:szCs w:val="20"/>
                              </w:rPr>
                            </w:pPr>
                            <w:r>
                              <w:rPr>
                                <w:rFonts w:ascii="Arial" w:hAnsi="Arial" w:cs="Arial"/>
                                <w:sz w:val="20"/>
                                <w:szCs w:val="20"/>
                              </w:rPr>
                              <w:t>Roland Stoiber</w:t>
                            </w:r>
                          </w:p>
                          <w:p w:rsidR="00533B75" w:rsidRDefault="00533B75" w:rsidP="00533B75">
                            <w:pPr>
                              <w:spacing w:after="0" w:line="240" w:lineRule="auto"/>
                              <w:rPr>
                                <w:rFonts w:ascii="Arial" w:hAnsi="Arial" w:cs="Arial"/>
                                <w:sz w:val="20"/>
                                <w:szCs w:val="20"/>
                              </w:rPr>
                            </w:pPr>
                            <w:r>
                              <w:rPr>
                                <w:rFonts w:ascii="Arial" w:hAnsi="Arial" w:cs="Arial"/>
                                <w:sz w:val="20"/>
                                <w:szCs w:val="20"/>
                              </w:rPr>
                              <w:t>Hochstr. 21</w:t>
                            </w:r>
                          </w:p>
                          <w:p w:rsidR="00533B75" w:rsidRDefault="00533B75" w:rsidP="00533B75">
                            <w:pPr>
                              <w:spacing w:after="0" w:line="240" w:lineRule="auto"/>
                              <w:rPr>
                                <w:rFonts w:ascii="Arial" w:hAnsi="Arial" w:cs="Arial"/>
                                <w:sz w:val="20"/>
                                <w:szCs w:val="20"/>
                              </w:rPr>
                            </w:pPr>
                            <w:r>
                              <w:rPr>
                                <w:rFonts w:ascii="Arial" w:hAnsi="Arial" w:cs="Arial"/>
                                <w:sz w:val="20"/>
                                <w:szCs w:val="20"/>
                              </w:rPr>
                              <w:t>82024 Taufkirchen</w:t>
                            </w:r>
                          </w:p>
                          <w:p w:rsidR="00967870" w:rsidRDefault="00967870" w:rsidP="00533B75">
                            <w:pPr>
                              <w:spacing w:after="0" w:line="240" w:lineRule="auto"/>
                              <w:rPr>
                                <w:rFonts w:ascii="Arial" w:hAnsi="Arial" w:cs="Arial"/>
                                <w:sz w:val="20"/>
                                <w:szCs w:val="20"/>
                              </w:rPr>
                            </w:pPr>
                            <w:r>
                              <w:rPr>
                                <w:rFonts w:ascii="Arial" w:hAnsi="Arial" w:cs="Arial"/>
                                <w:sz w:val="20"/>
                                <w:szCs w:val="20"/>
                              </w:rPr>
                              <w:t>Deutschland</w:t>
                            </w:r>
                          </w:p>
                          <w:p w:rsidR="00533B75" w:rsidRDefault="00533B75" w:rsidP="00533B75">
                            <w:pPr>
                              <w:spacing w:after="0" w:line="240" w:lineRule="auto"/>
                              <w:rPr>
                                <w:rFonts w:ascii="Arial" w:hAnsi="Arial" w:cs="Arial"/>
                                <w:sz w:val="20"/>
                                <w:szCs w:val="20"/>
                              </w:rPr>
                            </w:pPr>
                            <w:r w:rsidRPr="00533B75">
                              <w:rPr>
                                <w:rFonts w:ascii="Arial" w:hAnsi="Arial" w:cs="Arial"/>
                                <w:sz w:val="20"/>
                                <w:szCs w:val="20"/>
                              </w:rPr>
                              <w:t>Tel. +49 89 622 33 97 - 29</w:t>
                            </w:r>
                            <w:r w:rsidRPr="00533B75">
                              <w:rPr>
                                <w:rFonts w:ascii="Arial" w:hAnsi="Arial" w:cs="Arial"/>
                                <w:sz w:val="20"/>
                                <w:szCs w:val="20"/>
                              </w:rPr>
                              <w:br/>
                              <w:t>roland.stoiber@resysta.de</w:t>
                            </w:r>
                          </w:p>
                          <w:p w:rsidR="00533B75" w:rsidRPr="00967870" w:rsidRDefault="00533B75">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65.85pt;margin-top:1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" stroked="f">
                <v:textbox style="mso-fit-shape-to-text:t">
                  <w:txbxContent>
                    <w:p w:rsidR="00533B75" w:rsidRDefault="00533B75" w:rsidP="00533B75">
                      <w:pPr>
                        <w:spacing w:after="0" w:line="240" w:lineRule="auto"/>
                        <w:rPr>
                          <w:rFonts w:ascii="Arial" w:hAnsi="Arial" w:cs="Arial"/>
                          <w:sz w:val="20"/>
                          <w:szCs w:val="20"/>
                        </w:rPr>
                      </w:pPr>
                      <w:r>
                        <w:rPr>
                          <w:rFonts w:ascii="Arial" w:hAnsi="Arial" w:cs="Arial"/>
                          <w:sz w:val="20"/>
                          <w:szCs w:val="20"/>
                        </w:rPr>
                        <w:t>Resysta International GmbH</w:t>
                      </w:r>
                    </w:p>
                    <w:p w:rsidR="00533B75" w:rsidRDefault="00533B75" w:rsidP="00533B75">
                      <w:pPr>
                        <w:spacing w:after="0" w:line="240" w:lineRule="auto"/>
                        <w:rPr>
                          <w:rFonts w:ascii="Arial" w:hAnsi="Arial" w:cs="Arial"/>
                          <w:sz w:val="20"/>
                          <w:szCs w:val="20"/>
                        </w:rPr>
                      </w:pPr>
                      <w:r>
                        <w:rPr>
                          <w:rFonts w:ascii="Arial" w:hAnsi="Arial" w:cs="Arial"/>
                          <w:sz w:val="20"/>
                          <w:szCs w:val="20"/>
                        </w:rPr>
                        <w:t>Roland Stoiber</w:t>
                      </w:r>
                    </w:p>
                    <w:p w:rsidR="00533B75" w:rsidRDefault="00533B75" w:rsidP="00533B75">
                      <w:pPr>
                        <w:spacing w:after="0" w:line="240" w:lineRule="auto"/>
                        <w:rPr>
                          <w:rFonts w:ascii="Arial" w:hAnsi="Arial" w:cs="Arial"/>
                          <w:sz w:val="20"/>
                          <w:szCs w:val="20"/>
                        </w:rPr>
                      </w:pPr>
                      <w:r>
                        <w:rPr>
                          <w:rFonts w:ascii="Arial" w:hAnsi="Arial" w:cs="Arial"/>
                          <w:sz w:val="20"/>
                          <w:szCs w:val="20"/>
                        </w:rPr>
                        <w:t>Hochstr. 21</w:t>
                      </w:r>
                    </w:p>
                    <w:p w:rsidR="00533B75" w:rsidRDefault="00533B75" w:rsidP="00533B75">
                      <w:pPr>
                        <w:spacing w:after="0" w:line="240" w:lineRule="auto"/>
                        <w:rPr>
                          <w:rFonts w:ascii="Arial" w:hAnsi="Arial" w:cs="Arial"/>
                          <w:sz w:val="20"/>
                          <w:szCs w:val="20"/>
                        </w:rPr>
                      </w:pPr>
                      <w:r>
                        <w:rPr>
                          <w:rFonts w:ascii="Arial" w:hAnsi="Arial" w:cs="Arial"/>
                          <w:sz w:val="20"/>
                          <w:szCs w:val="20"/>
                        </w:rPr>
                        <w:t>82024 Taufkirchen</w:t>
                      </w:r>
                    </w:p>
                    <w:p w:rsidR="00967870" w:rsidRDefault="00967870" w:rsidP="00533B75">
                      <w:pPr>
                        <w:spacing w:after="0" w:line="240" w:lineRule="auto"/>
                        <w:rPr>
                          <w:rFonts w:ascii="Arial" w:hAnsi="Arial" w:cs="Arial"/>
                          <w:sz w:val="20"/>
                          <w:szCs w:val="20"/>
                        </w:rPr>
                      </w:pPr>
                      <w:r>
                        <w:rPr>
                          <w:rFonts w:ascii="Arial" w:hAnsi="Arial" w:cs="Arial"/>
                          <w:sz w:val="20"/>
                          <w:szCs w:val="20"/>
                        </w:rPr>
                        <w:t>Deutschland</w:t>
                      </w:r>
                    </w:p>
                    <w:p w:rsidR="00533B75" w:rsidRDefault="00533B75" w:rsidP="00533B75">
                      <w:pPr>
                        <w:spacing w:after="0" w:line="240" w:lineRule="auto"/>
                        <w:rPr>
                          <w:rFonts w:ascii="Arial" w:hAnsi="Arial" w:cs="Arial"/>
                          <w:sz w:val="20"/>
                          <w:szCs w:val="20"/>
                        </w:rPr>
                      </w:pPr>
                      <w:r w:rsidRPr="00533B75">
                        <w:rPr>
                          <w:rFonts w:ascii="Arial" w:hAnsi="Arial" w:cs="Arial"/>
                          <w:sz w:val="20"/>
                          <w:szCs w:val="20"/>
                        </w:rPr>
                        <w:t>Tel. +49 89 622 33 97 - 29</w:t>
                      </w:r>
                      <w:r w:rsidRPr="00533B75">
                        <w:rPr>
                          <w:rFonts w:ascii="Arial" w:hAnsi="Arial" w:cs="Arial"/>
                          <w:sz w:val="20"/>
                          <w:szCs w:val="20"/>
                        </w:rPr>
                        <w:br/>
                        <w:t>roland.stoiber@resysta.de</w:t>
                      </w:r>
                    </w:p>
                    <w:p w:rsidR="00533B75" w:rsidRPr="00967870" w:rsidRDefault="00533B75">
                      <w:pPr>
                        <w:rPr>
                          <w:rFonts w:ascii="Arial" w:hAnsi="Arial" w:cs="Arial"/>
                          <w:sz w:val="20"/>
                          <w:szCs w:val="20"/>
                        </w:rPr>
                      </w:pPr>
                    </w:p>
                  </w:txbxContent>
                </v:textbox>
              </v:shape>
            </w:pict>
          </mc:Fallback>
        </mc:AlternateContent>
      </w:r>
      <w:r w:rsidR="008114DC" w:rsidRPr="005E5B12">
        <w:rPr>
          <w:rFonts w:ascii="Arial" w:hAnsi="Arial" w:cs="Arial"/>
          <w:sz w:val="20"/>
          <w:szCs w:val="20"/>
        </w:rPr>
        <w:t xml:space="preserve"> </w:t>
      </w:r>
      <w:bookmarkStart w:id="0" w:name="_GoBack"/>
      <w:bookmarkEnd w:id="0"/>
    </w:p>
    <w:sectPr w:rsidR="008114DC" w:rsidRPr="005E5B12" w:rsidSect="008C34E6">
      <w:headerReference w:type="even" r:id="rId13"/>
      <w:headerReference w:type="default" r:id="rId14"/>
      <w:footerReference w:type="even" r:id="rId15"/>
      <w:footerReference w:type="default" r:id="rId16"/>
      <w:headerReference w:type="first" r:id="rId17"/>
      <w:footerReference w:type="first" r:id="rId18"/>
      <w:pgSz w:w="11906" w:h="16838"/>
      <w:pgMar w:top="1972" w:right="1417" w:bottom="1134" w:left="1417" w:header="90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26" w:rsidRDefault="00312C26" w:rsidP="008114DC">
      <w:pPr>
        <w:spacing w:after="0" w:line="240" w:lineRule="auto"/>
      </w:pPr>
      <w:r>
        <w:separator/>
      </w:r>
    </w:p>
  </w:endnote>
  <w:endnote w:type="continuationSeparator" w:id="0">
    <w:p w:rsidR="00312C26" w:rsidRDefault="00312C26" w:rsidP="0081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9B" w:rsidRDefault="00051B9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139159"/>
      <w:docPartObj>
        <w:docPartGallery w:val="Page Numbers (Bottom of Page)"/>
        <w:docPartUnique/>
      </w:docPartObj>
    </w:sdtPr>
    <w:sdtEndPr/>
    <w:sdtContent>
      <w:sdt>
        <w:sdtPr>
          <w:id w:val="860082579"/>
          <w:docPartObj>
            <w:docPartGallery w:val="Page Numbers (Top of Page)"/>
            <w:docPartUnique/>
          </w:docPartObj>
        </w:sdtPr>
        <w:sdtEndPr/>
        <w:sdtContent>
          <w:p w:rsidR="00533B75" w:rsidRDefault="00533B75">
            <w:pPr>
              <w:pStyle w:val="Fuzeile"/>
              <w:jc w:val="right"/>
            </w:pPr>
            <w:r w:rsidRPr="00533B75">
              <w:rPr>
                <w:b/>
                <w:bCs/>
                <w:color w:val="A6A6A6" w:themeColor="background1" w:themeShade="A6"/>
                <w:sz w:val="24"/>
                <w:szCs w:val="24"/>
              </w:rPr>
              <w:fldChar w:fldCharType="begin"/>
            </w:r>
            <w:r w:rsidRPr="00533B75">
              <w:rPr>
                <w:b/>
                <w:bCs/>
                <w:color w:val="A6A6A6" w:themeColor="background1" w:themeShade="A6"/>
              </w:rPr>
              <w:instrText>PAGE</w:instrText>
            </w:r>
            <w:r w:rsidRPr="00533B75">
              <w:rPr>
                <w:b/>
                <w:bCs/>
                <w:color w:val="A6A6A6" w:themeColor="background1" w:themeShade="A6"/>
                <w:sz w:val="24"/>
                <w:szCs w:val="24"/>
              </w:rPr>
              <w:fldChar w:fldCharType="separate"/>
            </w:r>
            <w:r w:rsidR="00AA439C">
              <w:rPr>
                <w:b/>
                <w:bCs/>
                <w:noProof/>
                <w:color w:val="A6A6A6" w:themeColor="background1" w:themeShade="A6"/>
              </w:rPr>
              <w:t>2</w:t>
            </w:r>
            <w:r w:rsidRPr="00533B75">
              <w:rPr>
                <w:b/>
                <w:bCs/>
                <w:color w:val="A6A6A6" w:themeColor="background1" w:themeShade="A6"/>
                <w:sz w:val="24"/>
                <w:szCs w:val="24"/>
              </w:rPr>
              <w:fldChar w:fldCharType="end"/>
            </w:r>
            <w:r w:rsidRPr="00533B75">
              <w:rPr>
                <w:color w:val="A6A6A6" w:themeColor="background1" w:themeShade="A6"/>
              </w:rPr>
              <w:t xml:space="preserve"> / </w:t>
            </w:r>
            <w:r w:rsidRPr="00533B75">
              <w:rPr>
                <w:b/>
                <w:bCs/>
                <w:color w:val="A6A6A6" w:themeColor="background1" w:themeShade="A6"/>
                <w:sz w:val="24"/>
                <w:szCs w:val="24"/>
              </w:rPr>
              <w:fldChar w:fldCharType="begin"/>
            </w:r>
            <w:r w:rsidRPr="00533B75">
              <w:rPr>
                <w:b/>
                <w:bCs/>
                <w:color w:val="A6A6A6" w:themeColor="background1" w:themeShade="A6"/>
              </w:rPr>
              <w:instrText>NUMPAGES</w:instrText>
            </w:r>
            <w:r w:rsidRPr="00533B75">
              <w:rPr>
                <w:b/>
                <w:bCs/>
                <w:color w:val="A6A6A6" w:themeColor="background1" w:themeShade="A6"/>
                <w:sz w:val="24"/>
                <w:szCs w:val="24"/>
              </w:rPr>
              <w:fldChar w:fldCharType="separate"/>
            </w:r>
            <w:r w:rsidR="00AA439C">
              <w:rPr>
                <w:b/>
                <w:bCs/>
                <w:noProof/>
                <w:color w:val="A6A6A6" w:themeColor="background1" w:themeShade="A6"/>
              </w:rPr>
              <w:t>2</w:t>
            </w:r>
            <w:r w:rsidRPr="00533B75">
              <w:rPr>
                <w:b/>
                <w:bCs/>
                <w:color w:val="A6A6A6" w:themeColor="background1" w:themeShade="A6"/>
                <w:sz w:val="24"/>
                <w:szCs w:val="24"/>
              </w:rPr>
              <w:fldChar w:fldCharType="end"/>
            </w:r>
          </w:p>
        </w:sdtContent>
      </w:sdt>
    </w:sdtContent>
  </w:sdt>
  <w:p w:rsidR="00533B75" w:rsidRDefault="00533B7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9B" w:rsidRDefault="00051B9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26" w:rsidRDefault="00312C26" w:rsidP="008114DC">
      <w:pPr>
        <w:spacing w:after="0" w:line="240" w:lineRule="auto"/>
      </w:pPr>
      <w:r>
        <w:separator/>
      </w:r>
    </w:p>
  </w:footnote>
  <w:footnote w:type="continuationSeparator" w:id="0">
    <w:p w:rsidR="00312C26" w:rsidRDefault="00312C26" w:rsidP="00811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9B" w:rsidRDefault="00051B9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BD4" w:rsidRDefault="008D6961" w:rsidP="00C75BD4">
    <w:pPr>
      <w:tabs>
        <w:tab w:val="left" w:pos="7950"/>
      </w:tabs>
      <w:spacing w:line="360" w:lineRule="auto"/>
      <w:rPr>
        <w:rFonts w:ascii="Arial" w:hAnsi="Arial" w:cs="Arial"/>
        <w:sz w:val="28"/>
        <w:szCs w:val="28"/>
      </w:rPr>
    </w:pPr>
    <w:r w:rsidRPr="008D6961">
      <w:rPr>
        <w:rFonts w:ascii="Arial" w:hAnsi="Arial" w:cs="Arial"/>
        <w:noProof/>
      </w:rPr>
      <mc:AlternateContent>
        <mc:Choice Requires="wps">
          <w:drawing>
            <wp:anchor distT="0" distB="0" distL="114300" distR="114300" simplePos="0" relativeHeight="251663360" behindDoc="0" locked="0" layoutInCell="1" allowOverlap="1" wp14:anchorId="198CDC31" wp14:editId="4BE80669">
              <wp:simplePos x="0" y="0"/>
              <wp:positionH relativeFrom="column">
                <wp:posOffset>3481070</wp:posOffset>
              </wp:positionH>
              <wp:positionV relativeFrom="paragraph">
                <wp:posOffset>-224155</wp:posOffset>
              </wp:positionV>
              <wp:extent cx="2374265" cy="1403985"/>
              <wp:effectExtent l="0" t="0" r="63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D6961" w:rsidRDefault="008D6961">
                          <w:r>
                            <w:rPr>
                              <w:noProof/>
                            </w:rPr>
                            <w:drawing>
                              <wp:inline distT="0" distB="0" distL="0" distR="0" wp14:anchorId="138B88E0" wp14:editId="6B0EA727">
                                <wp:extent cx="2050351" cy="895350"/>
                                <wp:effectExtent l="0" t="0" r="7620" b="0"/>
                                <wp:docPr id="5" name="Grafik 5" descr="cid:6389a037-4846-4dbe-b767-4033593f5ae9@resyst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389a037-4846-4dbe-b767-4033593f5ae9@resysta.d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57352" cy="89840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4.1pt;margin-top:-17.6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" stroked="f">
              <v:textbox style="mso-fit-shape-to-text:t">
                <w:txbxContent>
                  <w:p w:rsidR="008D6961" w:rsidRDefault="008D6961">
                    <w:r>
                      <w:rPr>
                        <w:noProof/>
                      </w:rPr>
                      <w:drawing>
                        <wp:inline distT="0" distB="0" distL="0" distR="0" wp14:anchorId="138B88E0" wp14:editId="6B0EA727">
                          <wp:extent cx="2050351" cy="895350"/>
                          <wp:effectExtent l="0" t="0" r="7620" b="0"/>
                          <wp:docPr id="5" name="Grafik 5" descr="cid:6389a037-4846-4dbe-b767-4033593f5ae9@resyst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389a037-4846-4dbe-b767-4033593f5ae9@resysta.d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057352" cy="898407"/>
                                  </a:xfrm>
                                  <a:prstGeom prst="rect">
                                    <a:avLst/>
                                  </a:prstGeom>
                                  <a:noFill/>
                                  <a:ln>
                                    <a:noFill/>
                                  </a:ln>
                                </pic:spPr>
                              </pic:pic>
                            </a:graphicData>
                          </a:graphic>
                        </wp:inline>
                      </w:drawing>
                    </w:r>
                  </w:p>
                </w:txbxContent>
              </v:textbox>
            </v:shape>
          </w:pict>
        </mc:Fallback>
      </mc:AlternateContent>
    </w:r>
    <w:r>
      <w:rPr>
        <w:noProof/>
      </w:rPr>
      <w:drawing>
        <wp:inline distT="0" distB="0" distL="0" distR="0" wp14:anchorId="1F4AD658" wp14:editId="150DAC89">
          <wp:extent cx="1838325" cy="481236"/>
          <wp:effectExtent l="0" t="0" r="0" b="0"/>
          <wp:docPr id="2" name="Grafik 2" descr="http://logosandbrands.directory/wp-content/themes/directorypress/thumbs/Ine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andbrands.directory/wp-content/themes/directorypress/thumbs/Ineos-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6908" cy="483483"/>
                  </a:xfrm>
                  <a:prstGeom prst="rect">
                    <a:avLst/>
                  </a:prstGeom>
                  <a:noFill/>
                  <a:ln>
                    <a:noFill/>
                  </a:ln>
                </pic:spPr>
              </pic:pic>
            </a:graphicData>
          </a:graphic>
        </wp:inline>
      </w:drawing>
    </w:r>
    <w:r w:rsidR="00C75BD4">
      <w:rPr>
        <w:rFonts w:ascii="Arial" w:hAnsi="Arial" w:cs="Arial"/>
        <w:noProof/>
      </w:rPr>
      <w:t xml:space="preserve">                   </w:t>
    </w:r>
    <w:r>
      <w:rPr>
        <w:rFonts w:ascii="Arial" w:hAnsi="Arial" w:cs="Arial"/>
        <w:noProof/>
      </w:rPr>
      <w:t xml:space="preserve">    </w:t>
    </w:r>
    <w:r w:rsidR="00C75BD4">
      <w:rPr>
        <w:rFonts w:ascii="Arial" w:hAnsi="Arial" w:cs="Arial"/>
        <w:noProof/>
      </w:rPr>
      <w:t xml:space="preserve"> </w:t>
    </w:r>
  </w:p>
  <w:p w:rsidR="005728F6" w:rsidRDefault="00C75BD4" w:rsidP="008D6961">
    <w:pPr>
      <w:tabs>
        <w:tab w:val="left" w:pos="7950"/>
      </w:tabs>
      <w:spacing w:after="0" w:line="360" w:lineRule="auto"/>
      <w:rPr>
        <w:rFonts w:ascii="Arial" w:hAnsi="Arial" w:cs="Arial"/>
        <w:sz w:val="28"/>
        <w:szCs w:val="28"/>
      </w:rPr>
    </w:pPr>
    <w:r>
      <w:rPr>
        <w:rFonts w:ascii="Arial" w:hAnsi="Arial" w:cs="Arial"/>
        <w:sz w:val="28"/>
        <w:szCs w:val="28"/>
      </w:rPr>
      <w:t>Press Release</w:t>
    </w:r>
  </w:p>
  <w:p w:rsidR="00533B75" w:rsidRDefault="00533B75" w:rsidP="00051B9B">
    <w:pPr>
      <w:spacing w:after="0" w:line="360" w:lineRule="auto"/>
      <w:jc w:val="right"/>
      <w:rPr>
        <w:rFonts w:ascii="Arial" w:hAnsi="Arial" w:cs="Arial"/>
        <w:sz w:val="28"/>
        <w:szCs w:val="28"/>
      </w:rPr>
    </w:pPr>
  </w:p>
  <w:p w:rsidR="00533B75" w:rsidRPr="00533B75" w:rsidRDefault="00533B75" w:rsidP="008D6961">
    <w:pPr>
      <w:spacing w:after="0" w:line="360" w:lineRule="auto"/>
      <w:rPr>
        <w:rFonts w:ascii="Arial" w:hAnsi="Arial" w:cs="Arial"/>
        <w:sz w:val="24"/>
        <w:szCs w:val="24"/>
      </w:rPr>
    </w:pPr>
    <w:r w:rsidRPr="00533B75">
      <w:rPr>
        <w:rFonts w:ascii="Arial" w:hAnsi="Arial" w:cs="Arial"/>
        <w:sz w:val="24"/>
        <w:szCs w:val="24"/>
      </w:rPr>
      <w:t>INEOS Compounds GmbH</w:t>
    </w:r>
  </w:p>
  <w:p w:rsidR="005728F6" w:rsidRPr="003572F8" w:rsidRDefault="005728F6" w:rsidP="008D6961">
    <w:pPr>
      <w:spacing w:after="0" w:line="360" w:lineRule="auto"/>
      <w:rPr>
        <w:rFonts w:ascii="Arial" w:hAnsi="Arial" w:cs="Arial"/>
        <w:sz w:val="24"/>
        <w:szCs w:val="24"/>
      </w:rPr>
    </w:pPr>
    <w:r w:rsidRPr="003572F8">
      <w:rPr>
        <w:rFonts w:ascii="Arial" w:hAnsi="Arial" w:cs="Arial"/>
        <w:noProof/>
        <w:sz w:val="24"/>
        <w:szCs w:val="24"/>
      </w:rPr>
      <w:drawing>
        <wp:anchor distT="0" distB="0" distL="114300" distR="114300" simplePos="0" relativeHeight="251661312" behindDoc="1" locked="0" layoutInCell="1" allowOverlap="1" wp14:anchorId="38A67D61" wp14:editId="6624D1B2">
          <wp:simplePos x="0" y="0"/>
          <wp:positionH relativeFrom="column">
            <wp:posOffset>7720330</wp:posOffset>
          </wp:positionH>
          <wp:positionV relativeFrom="paragraph">
            <wp:posOffset>74295</wp:posOffset>
          </wp:positionV>
          <wp:extent cx="2303780" cy="838200"/>
          <wp:effectExtent l="19050" t="0" r="1270" b="0"/>
          <wp:wrapNone/>
          <wp:docPr id="1" name="Grafik 0" descr="resysta_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ysta_logo_klein.JPG"/>
                  <pic:cNvPicPr/>
                </pic:nvPicPr>
                <pic:blipFill>
                  <a:blip r:embed="rId6"/>
                  <a:stretch>
                    <a:fillRect/>
                  </a:stretch>
                </pic:blipFill>
                <pic:spPr>
                  <a:xfrm>
                    <a:off x="0" y="0"/>
                    <a:ext cx="2303780" cy="838200"/>
                  </a:xfrm>
                  <a:prstGeom prst="rect">
                    <a:avLst/>
                  </a:prstGeom>
                </pic:spPr>
              </pic:pic>
            </a:graphicData>
          </a:graphic>
        </wp:anchor>
      </w:drawing>
    </w:r>
    <w:r w:rsidRPr="003572F8">
      <w:rPr>
        <w:rFonts w:ascii="Arial" w:hAnsi="Arial" w:cs="Arial"/>
        <w:sz w:val="24"/>
        <w:szCs w:val="24"/>
      </w:rPr>
      <w:t>Resysta International GmbH</w:t>
    </w:r>
  </w:p>
  <w:p w:rsidR="005728F6" w:rsidRPr="003572F8" w:rsidRDefault="005728F6" w:rsidP="00533B75">
    <w:pP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9B" w:rsidRDefault="00051B9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7E"/>
    <w:rsid w:val="00001E2A"/>
    <w:rsid w:val="0001252E"/>
    <w:rsid w:val="00017929"/>
    <w:rsid w:val="00024537"/>
    <w:rsid w:val="00050C0D"/>
    <w:rsid w:val="00051B9B"/>
    <w:rsid w:val="00066EBF"/>
    <w:rsid w:val="000B504C"/>
    <w:rsid w:val="000C6BB7"/>
    <w:rsid w:val="000D6135"/>
    <w:rsid w:val="000E5D85"/>
    <w:rsid w:val="0011101D"/>
    <w:rsid w:val="00124ABC"/>
    <w:rsid w:val="001520CC"/>
    <w:rsid w:val="00162B9E"/>
    <w:rsid w:val="00162BD7"/>
    <w:rsid w:val="001709BF"/>
    <w:rsid w:val="00192AF5"/>
    <w:rsid w:val="001C3412"/>
    <w:rsid w:val="001C5AEC"/>
    <w:rsid w:val="001D0681"/>
    <w:rsid w:val="001D5C07"/>
    <w:rsid w:val="001F1B5E"/>
    <w:rsid w:val="001F4265"/>
    <w:rsid w:val="001F44C5"/>
    <w:rsid w:val="001F4E33"/>
    <w:rsid w:val="00231790"/>
    <w:rsid w:val="00243AED"/>
    <w:rsid w:val="0024472F"/>
    <w:rsid w:val="00255F1D"/>
    <w:rsid w:val="002600C3"/>
    <w:rsid w:val="00280F17"/>
    <w:rsid w:val="00281AC7"/>
    <w:rsid w:val="00284759"/>
    <w:rsid w:val="002B4713"/>
    <w:rsid w:val="002E706A"/>
    <w:rsid w:val="00300649"/>
    <w:rsid w:val="00312C26"/>
    <w:rsid w:val="003572F8"/>
    <w:rsid w:val="003E30FB"/>
    <w:rsid w:val="00407549"/>
    <w:rsid w:val="0041716D"/>
    <w:rsid w:val="004303E2"/>
    <w:rsid w:val="00432376"/>
    <w:rsid w:val="00456FD1"/>
    <w:rsid w:val="00474557"/>
    <w:rsid w:val="004A47C5"/>
    <w:rsid w:val="004B2079"/>
    <w:rsid w:val="004F3D60"/>
    <w:rsid w:val="00510A00"/>
    <w:rsid w:val="00526F3F"/>
    <w:rsid w:val="00533B75"/>
    <w:rsid w:val="005453E3"/>
    <w:rsid w:val="005463D4"/>
    <w:rsid w:val="00563444"/>
    <w:rsid w:val="00564E19"/>
    <w:rsid w:val="005678BE"/>
    <w:rsid w:val="005728F6"/>
    <w:rsid w:val="0058467E"/>
    <w:rsid w:val="005E1CB5"/>
    <w:rsid w:val="005E5B12"/>
    <w:rsid w:val="006066BD"/>
    <w:rsid w:val="0063792A"/>
    <w:rsid w:val="00646593"/>
    <w:rsid w:val="00666493"/>
    <w:rsid w:val="00667CFF"/>
    <w:rsid w:val="00687E70"/>
    <w:rsid w:val="007268DF"/>
    <w:rsid w:val="007310F7"/>
    <w:rsid w:val="00760552"/>
    <w:rsid w:val="00766969"/>
    <w:rsid w:val="00767ED4"/>
    <w:rsid w:val="0077291A"/>
    <w:rsid w:val="00784FA1"/>
    <w:rsid w:val="0078531A"/>
    <w:rsid w:val="00787048"/>
    <w:rsid w:val="007B3335"/>
    <w:rsid w:val="007B4CFA"/>
    <w:rsid w:val="007E05F0"/>
    <w:rsid w:val="007E1902"/>
    <w:rsid w:val="007E2719"/>
    <w:rsid w:val="007E387E"/>
    <w:rsid w:val="008114DC"/>
    <w:rsid w:val="00835022"/>
    <w:rsid w:val="008426E6"/>
    <w:rsid w:val="008729E2"/>
    <w:rsid w:val="00874B5A"/>
    <w:rsid w:val="008A18B2"/>
    <w:rsid w:val="008B7D23"/>
    <w:rsid w:val="008C34E6"/>
    <w:rsid w:val="008C4DC1"/>
    <w:rsid w:val="008D6961"/>
    <w:rsid w:val="008E1FD7"/>
    <w:rsid w:val="008F0DD0"/>
    <w:rsid w:val="008F106A"/>
    <w:rsid w:val="008F3F35"/>
    <w:rsid w:val="00904C4F"/>
    <w:rsid w:val="00933B61"/>
    <w:rsid w:val="00946346"/>
    <w:rsid w:val="00956A41"/>
    <w:rsid w:val="00961C8D"/>
    <w:rsid w:val="00967870"/>
    <w:rsid w:val="00991446"/>
    <w:rsid w:val="009955EC"/>
    <w:rsid w:val="009B51D5"/>
    <w:rsid w:val="009F506A"/>
    <w:rsid w:val="00A05343"/>
    <w:rsid w:val="00A21C5F"/>
    <w:rsid w:val="00A6336F"/>
    <w:rsid w:val="00A6458B"/>
    <w:rsid w:val="00A71222"/>
    <w:rsid w:val="00A8293E"/>
    <w:rsid w:val="00AA439C"/>
    <w:rsid w:val="00AB0AFE"/>
    <w:rsid w:val="00AE1C53"/>
    <w:rsid w:val="00AE2884"/>
    <w:rsid w:val="00B02633"/>
    <w:rsid w:val="00B560BB"/>
    <w:rsid w:val="00B61584"/>
    <w:rsid w:val="00B73F8D"/>
    <w:rsid w:val="00B80A34"/>
    <w:rsid w:val="00BA7E99"/>
    <w:rsid w:val="00BE0E8F"/>
    <w:rsid w:val="00BF57CE"/>
    <w:rsid w:val="00C4128B"/>
    <w:rsid w:val="00C74AFC"/>
    <w:rsid w:val="00C75BD4"/>
    <w:rsid w:val="00C81BF3"/>
    <w:rsid w:val="00C90D88"/>
    <w:rsid w:val="00C96D3D"/>
    <w:rsid w:val="00CC0348"/>
    <w:rsid w:val="00CE2A35"/>
    <w:rsid w:val="00D225D9"/>
    <w:rsid w:val="00D304FD"/>
    <w:rsid w:val="00D37EB9"/>
    <w:rsid w:val="00D47FA9"/>
    <w:rsid w:val="00D76DA4"/>
    <w:rsid w:val="00D90F3E"/>
    <w:rsid w:val="00D9519B"/>
    <w:rsid w:val="00DB5632"/>
    <w:rsid w:val="00DC3DFE"/>
    <w:rsid w:val="00DC48D1"/>
    <w:rsid w:val="00E0231F"/>
    <w:rsid w:val="00E055CC"/>
    <w:rsid w:val="00E32261"/>
    <w:rsid w:val="00E35764"/>
    <w:rsid w:val="00E537B0"/>
    <w:rsid w:val="00E57C6F"/>
    <w:rsid w:val="00E70B78"/>
    <w:rsid w:val="00E81EA1"/>
    <w:rsid w:val="00EA2534"/>
    <w:rsid w:val="00EF27CC"/>
    <w:rsid w:val="00F11ED6"/>
    <w:rsid w:val="00F12851"/>
    <w:rsid w:val="00F2618D"/>
    <w:rsid w:val="00F314F7"/>
    <w:rsid w:val="00F36939"/>
    <w:rsid w:val="00F55F1F"/>
    <w:rsid w:val="00F96A27"/>
    <w:rsid w:val="00FC0A94"/>
    <w:rsid w:val="00FC6D2F"/>
    <w:rsid w:val="00FD2F31"/>
    <w:rsid w:val="00FE585D"/>
    <w:rsid w:val="00FF4283"/>
    <w:rsid w:val="00FF56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4ABC"/>
    <w:rPr>
      <w:color w:val="0000FF" w:themeColor="hyperlink"/>
      <w:u w:val="single"/>
    </w:rPr>
  </w:style>
  <w:style w:type="paragraph" w:styleId="Kopfzeile">
    <w:name w:val="header"/>
    <w:basedOn w:val="Standard"/>
    <w:link w:val="KopfzeileZchn"/>
    <w:uiPriority w:val="99"/>
    <w:unhideWhenUsed/>
    <w:rsid w:val="008114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DC"/>
  </w:style>
  <w:style w:type="paragraph" w:styleId="Fuzeile">
    <w:name w:val="footer"/>
    <w:basedOn w:val="Standard"/>
    <w:link w:val="FuzeileZchn"/>
    <w:uiPriority w:val="99"/>
    <w:unhideWhenUsed/>
    <w:rsid w:val="008114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DC"/>
  </w:style>
  <w:style w:type="paragraph" w:styleId="Sprechblasentext">
    <w:name w:val="Balloon Text"/>
    <w:basedOn w:val="Standard"/>
    <w:link w:val="SprechblasentextZchn"/>
    <w:uiPriority w:val="99"/>
    <w:semiHidden/>
    <w:unhideWhenUsed/>
    <w:rsid w:val="008114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14DC"/>
    <w:rPr>
      <w:rFonts w:ascii="Tahoma" w:hAnsi="Tahoma" w:cs="Tahoma"/>
      <w:sz w:val="16"/>
      <w:szCs w:val="16"/>
    </w:rPr>
  </w:style>
  <w:style w:type="character" w:styleId="BesuchterHyperlink">
    <w:name w:val="FollowedHyperlink"/>
    <w:basedOn w:val="Absatz-Standardschriftart"/>
    <w:uiPriority w:val="99"/>
    <w:semiHidden/>
    <w:unhideWhenUsed/>
    <w:rsid w:val="00BA7E99"/>
    <w:rPr>
      <w:color w:val="800080" w:themeColor="followedHyperlink"/>
      <w:u w:val="single"/>
    </w:rPr>
  </w:style>
  <w:style w:type="paragraph" w:styleId="StandardWeb">
    <w:name w:val="Normal (Web)"/>
    <w:basedOn w:val="Standard"/>
    <w:uiPriority w:val="99"/>
    <w:semiHidden/>
    <w:unhideWhenUsed/>
    <w:rsid w:val="00C90D88"/>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3E30FB"/>
    <w:rPr>
      <w:sz w:val="16"/>
      <w:szCs w:val="16"/>
    </w:rPr>
  </w:style>
  <w:style w:type="paragraph" w:styleId="Kommentartext">
    <w:name w:val="annotation text"/>
    <w:basedOn w:val="Standard"/>
    <w:link w:val="KommentartextZchn"/>
    <w:uiPriority w:val="99"/>
    <w:semiHidden/>
    <w:unhideWhenUsed/>
    <w:rsid w:val="003E30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30FB"/>
    <w:rPr>
      <w:sz w:val="20"/>
      <w:szCs w:val="20"/>
    </w:rPr>
  </w:style>
  <w:style w:type="paragraph" w:styleId="Kommentarthema">
    <w:name w:val="annotation subject"/>
    <w:basedOn w:val="Kommentartext"/>
    <w:next w:val="Kommentartext"/>
    <w:link w:val="KommentarthemaZchn"/>
    <w:uiPriority w:val="99"/>
    <w:semiHidden/>
    <w:unhideWhenUsed/>
    <w:rsid w:val="003E30FB"/>
    <w:rPr>
      <w:b/>
      <w:bCs/>
    </w:rPr>
  </w:style>
  <w:style w:type="character" w:customStyle="1" w:styleId="KommentarthemaZchn">
    <w:name w:val="Kommentarthema Zchn"/>
    <w:basedOn w:val="KommentartextZchn"/>
    <w:link w:val="Kommentarthema"/>
    <w:uiPriority w:val="99"/>
    <w:semiHidden/>
    <w:rsid w:val="003E30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4ABC"/>
    <w:rPr>
      <w:color w:val="0000FF" w:themeColor="hyperlink"/>
      <w:u w:val="single"/>
    </w:rPr>
  </w:style>
  <w:style w:type="paragraph" w:styleId="Kopfzeile">
    <w:name w:val="header"/>
    <w:basedOn w:val="Standard"/>
    <w:link w:val="KopfzeileZchn"/>
    <w:uiPriority w:val="99"/>
    <w:unhideWhenUsed/>
    <w:rsid w:val="008114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DC"/>
  </w:style>
  <w:style w:type="paragraph" w:styleId="Fuzeile">
    <w:name w:val="footer"/>
    <w:basedOn w:val="Standard"/>
    <w:link w:val="FuzeileZchn"/>
    <w:uiPriority w:val="99"/>
    <w:unhideWhenUsed/>
    <w:rsid w:val="008114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DC"/>
  </w:style>
  <w:style w:type="paragraph" w:styleId="Sprechblasentext">
    <w:name w:val="Balloon Text"/>
    <w:basedOn w:val="Standard"/>
    <w:link w:val="SprechblasentextZchn"/>
    <w:uiPriority w:val="99"/>
    <w:semiHidden/>
    <w:unhideWhenUsed/>
    <w:rsid w:val="008114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14DC"/>
    <w:rPr>
      <w:rFonts w:ascii="Tahoma" w:hAnsi="Tahoma" w:cs="Tahoma"/>
      <w:sz w:val="16"/>
      <w:szCs w:val="16"/>
    </w:rPr>
  </w:style>
  <w:style w:type="character" w:styleId="BesuchterHyperlink">
    <w:name w:val="FollowedHyperlink"/>
    <w:basedOn w:val="Absatz-Standardschriftart"/>
    <w:uiPriority w:val="99"/>
    <w:semiHidden/>
    <w:unhideWhenUsed/>
    <w:rsid w:val="00BA7E99"/>
    <w:rPr>
      <w:color w:val="800080" w:themeColor="followedHyperlink"/>
      <w:u w:val="single"/>
    </w:rPr>
  </w:style>
  <w:style w:type="paragraph" w:styleId="StandardWeb">
    <w:name w:val="Normal (Web)"/>
    <w:basedOn w:val="Standard"/>
    <w:uiPriority w:val="99"/>
    <w:semiHidden/>
    <w:unhideWhenUsed/>
    <w:rsid w:val="00C90D88"/>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3E30FB"/>
    <w:rPr>
      <w:sz w:val="16"/>
      <w:szCs w:val="16"/>
    </w:rPr>
  </w:style>
  <w:style w:type="paragraph" w:styleId="Kommentartext">
    <w:name w:val="annotation text"/>
    <w:basedOn w:val="Standard"/>
    <w:link w:val="KommentartextZchn"/>
    <w:uiPriority w:val="99"/>
    <w:semiHidden/>
    <w:unhideWhenUsed/>
    <w:rsid w:val="003E30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30FB"/>
    <w:rPr>
      <w:sz w:val="20"/>
      <w:szCs w:val="20"/>
    </w:rPr>
  </w:style>
  <w:style w:type="paragraph" w:styleId="Kommentarthema">
    <w:name w:val="annotation subject"/>
    <w:basedOn w:val="Kommentartext"/>
    <w:next w:val="Kommentartext"/>
    <w:link w:val="KommentarthemaZchn"/>
    <w:uiPriority w:val="99"/>
    <w:semiHidden/>
    <w:unhideWhenUsed/>
    <w:rsid w:val="003E30FB"/>
    <w:rPr>
      <w:b/>
      <w:bCs/>
    </w:rPr>
  </w:style>
  <w:style w:type="character" w:customStyle="1" w:styleId="KommentarthemaZchn">
    <w:name w:val="Kommentarthema Zchn"/>
    <w:basedOn w:val="KommentartextZchn"/>
    <w:link w:val="Kommentarthema"/>
    <w:uiPriority w:val="99"/>
    <w:semiHidden/>
    <w:rsid w:val="003E30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194964">
      <w:bodyDiv w:val="1"/>
      <w:marLeft w:val="0"/>
      <w:marRight w:val="0"/>
      <w:marTop w:val="0"/>
      <w:marBottom w:val="0"/>
      <w:divBdr>
        <w:top w:val="none" w:sz="0" w:space="0" w:color="auto"/>
        <w:left w:val="none" w:sz="0" w:space="0" w:color="auto"/>
        <w:bottom w:val="none" w:sz="0" w:space="0" w:color="auto"/>
        <w:right w:val="none" w:sz="0" w:space="0" w:color="auto"/>
      </w:divBdr>
    </w:div>
    <w:div w:id="89555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systa.com/media/downloads/BD_JS.jpg"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esysta.com/media/downloads/Ocean_Drive_Miami_USA_2015_6.jp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ysta.com/media/downloads/_Florida_USA_4_2015.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systa.com/media/downloads/3_Bestandteile_EN.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systa.com/media/downloads/3_Bestandteile_DE.jp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cid:6389a037-4846-4dbe-b767-4033593f5ae9@resysta.de" TargetMode="External"/><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cid:6389a037-4846-4dbe-b767-4033593f5ae9@resysta.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D710-1C51-41F4-886D-9DA5A7D3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3172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moserkomm</dc:creator>
  <cp:lastModifiedBy>Kathrin Königseder</cp:lastModifiedBy>
  <cp:revision>8</cp:revision>
  <cp:lastPrinted>2012-10-12T08:58:00Z</cp:lastPrinted>
  <dcterms:created xsi:type="dcterms:W3CDTF">2016-11-30T15:04:00Z</dcterms:created>
  <dcterms:modified xsi:type="dcterms:W3CDTF">2016-12-02T11:15:00Z</dcterms:modified>
</cp:coreProperties>
</file>